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86MS0032-01-202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512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54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</w:p>
    <w:p>
      <w:pPr>
        <w:widowControl w:val="0"/>
        <w:spacing w:before="0" w:after="0" w:line="317" w:lineRule="atLeast"/>
        <w:ind w:right="499"/>
      </w:pP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>23 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 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района Хан</w:t>
      </w:r>
      <w:r>
        <w:rPr>
          <w:rFonts w:ascii="Times New Roman" w:eastAsia="Times New Roman" w:hAnsi="Times New Roman" w:cs="Times New Roman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sz w:val="28"/>
          <w:szCs w:val="28"/>
        </w:rPr>
        <w:t>-Мансийского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дрес: </w:t>
      </w:r>
      <w:r>
        <w:rPr>
          <w:rFonts w:ascii="Times New Roman" w:eastAsia="Times New Roman" w:hAnsi="Times New Roman" w:cs="Times New Roman"/>
          <w:sz w:val="28"/>
          <w:szCs w:val="28"/>
        </w:rPr>
        <w:t>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Сургутский район, г. Лянтор, </w:t>
      </w:r>
      <w:r>
        <w:rPr>
          <w:rFonts w:ascii="Times New Roman" w:eastAsia="Times New Roman" w:hAnsi="Times New Roman" w:cs="Times New Roman"/>
          <w:sz w:val="28"/>
          <w:szCs w:val="28"/>
        </w:rPr>
        <w:t>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алавата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Юлаева, </w:t>
      </w:r>
      <w:r>
        <w:rPr>
          <w:rFonts w:ascii="Times New Roman" w:eastAsia="Times New Roman" w:hAnsi="Times New Roman" w:cs="Times New Roman"/>
          <w:sz w:val="28"/>
          <w:szCs w:val="28"/>
        </w:rPr>
        <w:t>д.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Загребаевой Натальи Александровны, </w:t>
      </w:r>
      <w:r>
        <w:rPr>
          <w:rStyle w:val="cat-UserDefinedgrp-37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привлекаемого к административной ответственности за совершение правонарушения предусмотренного ч.1 ст. 20.25 Кодекса Российской Федерации об административных правонарушениях, ранее привлекалась по Гл. 20 Кодекса Российской Федерации об административных правонарушениях.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 разъяснены права, предусмотренные ст. 25.1 Кодекса Российской Федерации об административных правонарушениях. Ходатайств не поступило.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УСТАНОВИЛ: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Загребаева Н.Н.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02.08.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00:0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по адресу: Сургутский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г.Лянтор,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8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течение шестидесяти дней со дня вступления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назначенный на основании постановления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31-25 от 27.02.2025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совершение правонарушения, предусмотренного ст.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Закона ХМАО-Югры от </w:t>
      </w:r>
      <w:r>
        <w:rPr>
          <w:rFonts w:ascii="Times New Roman" w:eastAsia="Times New Roman" w:hAnsi="Times New Roman" w:cs="Times New Roman"/>
          <w:sz w:val="28"/>
          <w:szCs w:val="28"/>
        </w:rPr>
        <w:t>27.03.2025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в срок предусмотренный ст.32.2 КоАП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Загребаева Н.Н.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надлежаще извещен о времени и месте рассмотрения дела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ся,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заявлений о рассмотрении дела в его отсутствие не предоставил, в деле имеется конверт с отметкой «Истек срок хранения».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 6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Постановление Пленума Верховного Суда РФ от 24 марта 2005 г. N 5 "О некоторых вопросах, возникающих у судов при применении Кодекса Российской Федерации об административных правонарушениях" (с изменениями и дополнениями)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В целях соблюдения установленных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29.6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сроков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КоАП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РФ не содержит каких-либо ограничений, 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связанных с таким извещением, оно в зависимости от конкретных обстоятельств дела может быть произведено с использованием любых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 - сообщения, в случае согласия лица на уведомление таким способом и при фиксации факта отправки и доставки СМС- извещения адресату).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отправления с отметкой об истечении срока хранения, если были соблюдены положения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Особых условий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приема, вручения, хранения и возврата почтовых отправлений разряда "Судебное", утвержденных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приказом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ФГУП "Почта России" от 31 августа 2005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343.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Загребаева Н.Н.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Загребаев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Н.Н.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доказательствам.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Виновность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Загребаев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Н.Н.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1 </w:t>
      </w:r>
      <w:r>
        <w:rPr>
          <w:rFonts w:ascii="Times New Roman" w:eastAsia="Times New Roman" w:hAnsi="Times New Roman" w:cs="Times New Roman"/>
          <w:sz w:val="28"/>
          <w:szCs w:val="28"/>
        </w:rPr>
        <w:t>ст. 20.2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 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1-25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7.03.</w:t>
      </w:r>
      <w:r>
        <w:rPr>
          <w:rFonts w:ascii="Times New Roman" w:eastAsia="Times New Roman" w:hAnsi="Times New Roman" w:cs="Times New Roman"/>
          <w:sz w:val="28"/>
          <w:szCs w:val="28"/>
        </w:rPr>
        <w:t>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составленным должностным лицом, которому предоставлено право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надзора </w:t>
      </w:r>
      <w:r>
        <w:rPr>
          <w:rFonts w:ascii="Times New Roman" w:eastAsia="Times New Roman" w:hAnsi="Times New Roman" w:cs="Times New Roman"/>
          <w:sz w:val="28"/>
          <w:szCs w:val="28"/>
        </w:rPr>
        <w:t>и контроля за общественным порядком и общественной безопасностью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10 п.4 Закона ХМАО-Югры от 27.03.2025 г. </w:t>
      </w:r>
      <w:r>
        <w:rPr>
          <w:rFonts w:ascii="Times New Roman" w:eastAsia="Times New Roman" w:hAnsi="Times New Roman" w:cs="Times New Roman"/>
          <w:sz w:val="28"/>
          <w:szCs w:val="28"/>
        </w:rPr>
        <w:t>Законом ХМАО-Югры от 11.06.2010 г. №102-оз «Об административных правонарушениях»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00.00 </w:t>
      </w:r>
      <w:r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материалами дела об административном правонарушении в соответствии с требованиями ст.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26.11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ст.26.2 Кодекса Российской Федерации об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административных 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и признаются судом относимыми, допустимыми и достоверными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</w:t>
      </w:r>
      <w:r>
        <w:rPr>
          <w:rFonts w:ascii="Times New Roman" w:eastAsia="Times New Roman" w:hAnsi="Times New Roman" w:cs="Times New Roman"/>
          <w:sz w:val="28"/>
          <w:szCs w:val="28"/>
        </w:rPr>
        <w:t>, выслушав лицо,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судья 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приходит к выводу, что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Загребаевой Н.Н.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Загребаевой Н.Н.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удья квалифицирует по ч.1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9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- </w:t>
      </w:r>
      <w:r>
        <w:rPr>
          <w:rFonts w:ascii="Times New Roman" w:eastAsia="Times New Roman" w:hAnsi="Times New Roman" w:cs="Times New Roman"/>
          <w:sz w:val="28"/>
          <w:szCs w:val="28"/>
        </w:rPr>
        <w:t>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ст. 4.2 Кодекса Российской Федерации об административных правонарушениях –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 на основании п. 2 ч. 1 ст. 4.3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повторное совершение однородного административного правонарушения.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Загребаевой Н.Н.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аличие отягчающих обстоятельств </w:t>
      </w:r>
      <w:r>
        <w:rPr>
          <w:rFonts w:ascii="Times New Roman" w:eastAsia="Times New Roman" w:hAnsi="Times New Roman" w:cs="Times New Roman"/>
          <w:sz w:val="28"/>
          <w:szCs w:val="28"/>
        </w:rPr>
        <w:t>и приходит к выводу о необходимости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назначения наказания в виде административного штрафа,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- 29.11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 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Загребаеву Наталью Алексеевну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00,00 руб./</w:t>
      </w:r>
      <w:r>
        <w:rPr>
          <w:rFonts w:ascii="Times New Roman" w:eastAsia="Times New Roman" w:hAnsi="Times New Roman" w:cs="Times New Roman"/>
          <w:sz w:val="28"/>
          <w:szCs w:val="28"/>
        </w:rPr>
        <w:t>шесть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 рублей/. 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район, г.п. Лянто,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Салавата Юлаева стр. 13 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10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), ИНН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73664/860101001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ОКТМО 71826000, № счета получателя: 03100643000000018700, кор. сч. 40102810245370000007, РКЦ Ханты-Мансийск,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//УФК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11601203019000140, УИН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0412365400155009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02520100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номер дела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>подлежит исполнению в случае, если это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И.П. Кравцова</w:t>
      </w:r>
    </w:p>
    <w:sectPr>
      <w:headerReference w:type="default" r:id="rId11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7766300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7rplc-10">
    <w:name w:val="cat-UserDefined grp-37 rplc-10"/>
    <w:basedOn w:val="DefaultParagraphFont"/>
  </w:style>
  <w:style w:type="character" w:customStyle="1" w:styleId="cat-UserDefinedgrp-38rplc-20">
    <w:name w:val="cat-UserDefined grp-38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msud.garant.ru/" TargetMode="External" /><Relationship Id="rId11" Type="http://schemas.openxmlformats.org/officeDocument/2006/relationships/header" Target="header1.xml" /><Relationship Id="rId12" Type="http://schemas.openxmlformats.org/officeDocument/2006/relationships/glossaryDocument" Target="glossary/document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0" TargetMode="Externa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hyperlink" Target="garantF1://70203344.1000" TargetMode="External" /><Relationship Id="rId8" Type="http://schemas.openxmlformats.org/officeDocument/2006/relationships/hyperlink" Target="garantF1://70203344.0" TargetMode="External" /><Relationship Id="rId9" Type="http://schemas.openxmlformats.org/officeDocument/2006/relationships/hyperlink" Target="file:///G:\store$\romanova\Desktop\16.05.2013\20.25%20&#1055;&#1080;&#1075;&#1072;&#1077;&#1074;%20%20&#1096;&#1090;&#1088;&#1072;&#1092;%20&#1054;&#1055;%20&#1043;&#1083;.20%204.3.doc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F4B9F-C6A7-4E0D-BA61-3BB85A338092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